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CC" w:rsidRPr="008B6C61" w:rsidRDefault="00803FCC" w:rsidP="00803FCC">
      <w:pPr>
        <w:ind w:left="-142"/>
        <w:jc w:val="center"/>
        <w:rPr>
          <w:b/>
          <w:sz w:val="28"/>
        </w:rPr>
      </w:pPr>
      <w:bookmarkStart w:id="0" w:name="_GoBack"/>
      <w:bookmarkEnd w:id="0"/>
      <w:r>
        <w:rPr>
          <w:b/>
          <w:sz w:val="28"/>
        </w:rPr>
        <w:t>Appendix A</w:t>
      </w:r>
    </w:p>
    <w:p w:rsidR="00803FCC" w:rsidRDefault="00803FCC" w:rsidP="00803FCC">
      <w:pPr>
        <w:ind w:left="-142"/>
        <w:jc w:val="center"/>
        <w:rPr>
          <w:b/>
          <w:sz w:val="28"/>
        </w:rPr>
      </w:pPr>
      <w:r>
        <w:rPr>
          <w:b/>
          <w:sz w:val="28"/>
        </w:rPr>
        <w:t xml:space="preserve">Draft </w:t>
      </w:r>
      <w:r w:rsidRPr="008B6C61">
        <w:rPr>
          <w:b/>
          <w:sz w:val="28"/>
        </w:rPr>
        <w:t xml:space="preserve">Cabinet response to </w:t>
      </w:r>
      <w:r>
        <w:rPr>
          <w:b/>
          <w:sz w:val="28"/>
        </w:rPr>
        <w:t>recommendations of the Scrutiny Committee</w:t>
      </w:r>
    </w:p>
    <w:p w:rsidR="00803FCC" w:rsidRPr="008B6C61" w:rsidRDefault="00803FCC" w:rsidP="00803FCC">
      <w:pPr>
        <w:ind w:left="-142"/>
        <w:jc w:val="center"/>
        <w:rPr>
          <w:b/>
          <w:sz w:val="28"/>
        </w:rPr>
      </w:pPr>
    </w:p>
    <w:p w:rsidR="00803FCC" w:rsidRPr="008B6C61" w:rsidRDefault="00803FCC" w:rsidP="00803FCC">
      <w:r w:rsidRPr="008B6C61">
        <w:t xml:space="preserve">The document sets out the draft response of the Cabinet Member </w:t>
      </w:r>
      <w:r>
        <w:t xml:space="preserve">to recommendations made </w:t>
      </w:r>
      <w:r w:rsidRPr="008B6C61">
        <w:t xml:space="preserve">by the Scrutiny Committee on </w:t>
      </w:r>
      <w:r w:rsidR="008941DB">
        <w:t>01 Febru</w:t>
      </w:r>
      <w:r w:rsidR="00270C79">
        <w:t>ary 2023</w:t>
      </w:r>
      <w:r w:rsidR="005D6901">
        <w:t xml:space="preserve"> </w:t>
      </w:r>
      <w:r>
        <w:t xml:space="preserve">concerning </w:t>
      </w:r>
      <w:r w:rsidR="00270C79">
        <w:t xml:space="preserve">the report on </w:t>
      </w:r>
      <w:proofErr w:type="gramStart"/>
      <w:r w:rsidR="00270C79">
        <w:t>Implementing</w:t>
      </w:r>
      <w:proofErr w:type="gramEnd"/>
      <w:r w:rsidR="00270C79">
        <w:t xml:space="preserve"> the Covered Market ‘Masterplan’</w:t>
      </w:r>
      <w:r w:rsidRPr="008B6C61">
        <w:t xml:space="preserve">. </w:t>
      </w:r>
      <w:r>
        <w:t xml:space="preserve">The </w:t>
      </w:r>
      <w:r>
        <w:lastRenderedPageBreak/>
        <w:t xml:space="preserve">Cabinet is asked to amend and agree a formal response as appropriate. </w:t>
      </w:r>
    </w:p>
    <w:p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Comment</w:t>
            </w:r>
          </w:p>
        </w:tc>
      </w:tr>
      <w:tr w:rsidR="00043375"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6F6E41" w:rsidRDefault="00270C79" w:rsidP="00270C79">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270C79">
              <w:rPr>
                <w:rFonts w:ascii="Arial" w:hAnsi="Arial" w:cs="Arial"/>
              </w:rPr>
              <w:t>That the Council considers the provision of gender-neutral lavatories in its plans for when the public lavatories at the Market are improved.</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8941DB">
            <w:r>
              <w:t>Yes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8941DB" w:rsidP="00790993">
            <w:r w:rsidRPr="008941DB">
              <w:t>The next stage of the project, subject to Cabinet approval, will require working up detailed designs for all elements of the “Masterplan” proposals. The public toilet location, configuration, layout and design will need to be addressed, and that will include a decision around how best to approach different genders, as well as other protected characteristics. With input from stakeholders and the public, a design decision will need to be taken, which balances all interests, conforms to statutory requirements, and achieves the most accessible and inclusive outcome.</w:t>
            </w:r>
          </w:p>
        </w:tc>
      </w:tr>
    </w:tbl>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210DEA"/>
    <w:rsid w:val="00270C79"/>
    <w:rsid w:val="00376494"/>
    <w:rsid w:val="004000D7"/>
    <w:rsid w:val="004A0478"/>
    <w:rsid w:val="00504E43"/>
    <w:rsid w:val="005B61F3"/>
    <w:rsid w:val="005B7D4C"/>
    <w:rsid w:val="005D6901"/>
    <w:rsid w:val="005F17FD"/>
    <w:rsid w:val="00634DE4"/>
    <w:rsid w:val="006F6E41"/>
    <w:rsid w:val="007908F4"/>
    <w:rsid w:val="00790993"/>
    <w:rsid w:val="00803FCC"/>
    <w:rsid w:val="00835A37"/>
    <w:rsid w:val="008941DB"/>
    <w:rsid w:val="008A22C6"/>
    <w:rsid w:val="008D744F"/>
    <w:rsid w:val="008F40DD"/>
    <w:rsid w:val="009039CB"/>
    <w:rsid w:val="00A10C33"/>
    <w:rsid w:val="00AF05DF"/>
    <w:rsid w:val="00C07F80"/>
    <w:rsid w:val="00DA65A2"/>
    <w:rsid w:val="00ED3286"/>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09D3-34A8-4B8B-81AD-444DC54E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DONEY Richard</cp:lastModifiedBy>
  <cp:revision>2</cp:revision>
  <dcterms:created xsi:type="dcterms:W3CDTF">2023-02-06T11:52:00Z</dcterms:created>
  <dcterms:modified xsi:type="dcterms:W3CDTF">2023-02-06T11:52:00Z</dcterms:modified>
</cp:coreProperties>
</file>